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outlineLvl w:val="0"/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黑体" w:hAnsi="黑体" w:eastAsia="黑体" w:cs="黑体"/>
          <w:bCs/>
          <w:color w:val="auto"/>
          <w:kern w:val="36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深圳市科技创新委员会20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批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36"/>
          <w:sz w:val="44"/>
          <w:szCs w:val="44"/>
        </w:rPr>
        <w:t>技术攻关重点项目申请指南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一、申请内容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为增强我市高新技术产业核心竞争力，提升产业整体自主创新能力，突破关键零部件等产业发展共性关键技术，聚焦我市战略新兴产业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促进生态文明建设和民生改善等科技领域瓶颈性关键技术，对深圳市高新技术产业重点领域、优先主题、重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专项的关键技术攻关予以资助。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二、设定依据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（一）《深圳经济特区科技创新促进条例》，深圳市第五届人民代表大会常务委员会公告，第144号；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（二）《关于促进科技创新的若干措施》，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中共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深圳市委，深发〔2016〕7号；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（三）《深圳市科技计划管理改革方案》，深圳市人民政府，深府〔2019〕1号；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（四）《深圳市科技计划项目管理办法》，深圳市科技创新委员会，深科技创新规〔2019〕1号；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（五）《深圳市科技研发资金管理办法》，深圳市科技创新委员会、深圳市财政局，深科技创新规〔2019〕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号。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三、支持强度与方式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支持强度：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有数量限制，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受科技研发资金年度总额控制，单个项目资助强度最高不超过1000万元。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25"/>
          <w:szCs w:val="25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支持方式：事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资助。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申请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条件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申请技术攻关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项目资助应当符合以下条件：</w:t>
      </w:r>
    </w:p>
    <w:p>
      <w:pPr>
        <w:pStyle w:val="15"/>
        <w:numPr>
          <w:ilvl w:val="0"/>
          <w:numId w:val="1"/>
        </w:num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单位应当是在深圳市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合作区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内依法注册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具有独立法人资格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且2019年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2000万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</w:rPr>
        <w:t>国家或深圳市高新技术企业、技术先进型服务企业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2017-2019年获得认定的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）；</w:t>
      </w:r>
    </w:p>
    <w:p>
      <w:pPr>
        <w:pStyle w:val="15"/>
        <w:numPr>
          <w:ilvl w:val="0"/>
          <w:numId w:val="1"/>
        </w:numPr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采用联合申报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产学研用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合作攻关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，牵头单位2019年度营业收入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的，参与单位应有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1家企业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2019年度营业收入在1亿以上（含1亿元）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国内（含港澳）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具有独立法人资格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高校、科研机构和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可作为合作单位参与项目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应当具有良好的研发基础和条件（在深具备研发场地、设施、人员等条件）、健全的财务制度和优秀的技术及管理团队，能提供相应的配套资金，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自筹资金不低于申请的财政资助金额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）项目负责人必须为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单位的全职在职人员，项目组成员总人数的50%以上须在深圳购买社会保险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联合申报应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注意以下事项：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1.申请书中填报合作单位名称并加盖合作单位公章；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2.合作协议中应明确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牵头单位和合作单位的研发内容分工、知识产权分配等相关内容；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牵头单位资金分配比例不少于单个合作单位的分配比例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单位可联合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国内（含港澳）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创新资源共同研发。深圳市外单位作为合作单位的，按深圳市财政资助资金有关管理办法执行。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）本项目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实行限项制，具体要求是：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1.同一个法人单位只能牵头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项本批次技术攻关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2.已列入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诚信异常名录的单位和人员不得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申请；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承担2018、20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19年技术攻关重点项目的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项目负责人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不得作为本批次技术攻关重点项目申请的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项目负责人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）如果项目申请涉及科研伦理与科技安全（如生物安全、信息安全等）的相关问题，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应当严格执行国家有关法律法规和伦理准则。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五、申请材料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（一）登录深圳市科技业务管理系统在线填报申请书，提供通过该系统打印的申请书纸质文件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完税证明复印件；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）经深圳市注册会计师协会备案的含有防伪标识封面的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财务审计报告复印件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牵头单位营业收入不足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1亿元的，同时提供1家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营业收入在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1亿元以上（含1亿元）合作企业的财务审计报告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）项目可行性研究报告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）知识产权合规性申明原件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（六）科研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诚信承诺书原件；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50%以上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项目组成员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3个月内的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社会保险缴纳凭证复印件；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）合作协议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件；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）项目涉及科研伦理和科技安全的，提供国家有关法律法规和伦理准则要求的批准或备案文件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；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可以选择提供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/>
        </w:rPr>
        <w:t>有效期内的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知识产权证(包括专利和软件著作权)、查新报告、检测报告、获奖证书、国家省立项计划文件、广东省企业科技特派员派驻协议书等证明材料复印件。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9" w:firstLineChars="199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u w:val="none"/>
          <w:lang w:val="en-US" w:eastAsia="zh-CN"/>
        </w:rPr>
        <w:t>项目受理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u w:val="none"/>
        </w:rPr>
        <w:t>时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u w:val="none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u w:val="none"/>
        </w:rPr>
        <w:t>无需提交纸质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u w:val="none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u w:val="none"/>
        </w:rPr>
        <w:t>材料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申请单位在网上填报受理时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val="en-US" w:eastAsia="zh-CN"/>
        </w:rPr>
        <w:t>限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内登录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instrText xml:space="preserve"> HYPERLINK "https://apply.szsti.gov.cn/" </w:instrTex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深圳市科技业务管理系统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在线填报项目申请书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val="en-US" w:eastAsia="zh-CN"/>
        </w:rPr>
        <w:t>并在科技业务系统中上传其他申请材料的电子版扫描件（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复印件需加盖申请单位公章后上传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val="en-US" w:eastAsia="zh-CN"/>
        </w:rPr>
        <w:t>）后提交审核（系统受理状态为“待窗口受理”）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。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>特别提醒：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申请人和申请单位对申请材料的合法性、真实性、准确性和完整性负责。申请材料的研究内容、项目组成员和拟取得的学术、技术及经济指标应科学合理，严谨规范，并作为项目评审、合同签订、过程管理、验收结题及项目评估的依据，原则上不予调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项目一经立项，投入资金总额不予调整，市财政资金申请额与实际下达资助额之间的差额部分，由项目申请单位自筹资金补足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</w:rPr>
        <w:t>。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对抄袭剽窃或弄虚作假的，我委核实后将不予立项或撤销项目，并纳入科研诚信异常名录，同时视情节轻重，依法依规追究相应责任。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六、申请表格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本指南规定提交的表格，申请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登录深圳市科技业务管理系统在线填报。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七、受理机关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（一）受理机关：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深圳市科技创新委员会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（二）受理时间：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受理时间：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7月21日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21日；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时间：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暂定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8月4日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-20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21日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（截止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:00）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  <w:lang w:val="en-US" w:eastAsia="zh-CN"/>
        </w:rPr>
        <w:t>具体时间以深圳市科技创新委员会官网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  <w:lang w:val="en-US" w:eastAsia="zh-CN"/>
        </w:rPr>
        <w:t>另行通知为准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15"/>
        <w:numPr>
          <w:ilvl w:val="0"/>
          <w:numId w:val="2"/>
        </w:num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书面材料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地点：深圳市福田区福中三路市民中心（具体地点另行通知）。</w:t>
      </w:r>
    </w:p>
    <w:p>
      <w:pPr>
        <w:pStyle w:val="15"/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书面材料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时间：</w:t>
      </w:r>
      <w:r>
        <w:rPr>
          <w:rFonts w:hint="eastAsia" w:ascii="仿宋_GB2312" w:hAnsi="宋体" w:eastAsia="仿宋_GB2312"/>
          <w:kern w:val="0"/>
          <w:sz w:val="32"/>
          <w:szCs w:val="32"/>
          <w:u w:val="none"/>
          <w:lang w:val="en-US" w:eastAsia="zh-CN"/>
        </w:rPr>
        <w:t>拟立项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项目的申请单位须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通过深圳市科技业务管理系统打印项目申请书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按照要求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纸质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纸质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材料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u w:val="none"/>
        </w:rPr>
        <w:t>一式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u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u w:val="none"/>
        </w:rPr>
        <w:t>份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，A4纸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</w:rPr>
        <w:t>正反面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打印/复印，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项目申请书中填报合作单位处需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加盖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合作单位公章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复印件需加盖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</w:rPr>
        <w:t>公章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指南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申请材料的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排列次序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</w:rPr>
        <w:t>非空白页（含封面）需连续编写页码，胶装成册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提交时间和方式另行通知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u w:val="none"/>
          <w:lang w:eastAsia="zh-CN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（四）联系电话：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领域：88100682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88100078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：86576087、86576088。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八、决定机关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深圳市科技创新委员会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九、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审批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程序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项目征集——发布课题——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网上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——市科技创新委对申请材料进行初审——专家评审——现场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核查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——市科技创新委审定——市科技创新委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达项目资金计划——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单位与市科技创新委签订项目合同书——拨付资助经费。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审批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时限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批处理。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十一、证件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及有效期限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证件：批准文件。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有效期限：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单位应当在收到批准文件之日起1个月内，与市科技创新委签订项目合同书。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十二、法律效力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凭批准文件获得深圳市科技研发资金资助。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十三、收费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不收费。</w:t>
      </w:r>
    </w:p>
    <w:p>
      <w:pPr>
        <w:pStyle w:val="2"/>
        <w:shd w:val="clear" w:color="auto" w:fill="FFFFFF"/>
        <w:spacing w:before="0" w:beforeAutospacing="0" w:after="72" w:afterAutospacing="0" w:line="560" w:lineRule="exact"/>
        <w:ind w:firstLine="636" w:firstLineChars="19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十四、年审或年检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无年审。市科技创新委按照项目合同书对项目进行跟踪管理和组织验收。</w:t>
      </w:r>
    </w:p>
    <w:p>
      <w:pPr>
        <w:widowControl/>
        <w:shd w:val="clear" w:color="auto" w:fill="FFFFFF"/>
        <w:spacing w:after="72" w:line="560" w:lineRule="exact"/>
        <w:ind w:firstLine="639" w:firstLineChars="199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 w:cs="Arial"/>
          <w:color w:val="auto"/>
          <w:sz w:val="32"/>
          <w:szCs w:val="32"/>
          <w:lang w:eastAsia="zh-Hans"/>
        </w:rPr>
      </w:pPr>
      <w:r>
        <w:rPr>
          <w:rFonts w:hint="eastAsia" w:ascii="仿宋_GB2312" w:eastAsia="仿宋_GB2312" w:cs="Arial"/>
          <w:b/>
          <w:bCs/>
          <w:color w:val="auto"/>
          <w:sz w:val="32"/>
          <w:szCs w:val="32"/>
          <w:lang w:eastAsia="zh-Hans"/>
        </w:rPr>
        <w:t>声 明：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市科技创新委从未委托任何单位或个人为项目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代理资金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事宜，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必须自主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。凡是购买、委托代写项目申请书的，或是提供虚假证明材料的，一经发现并查实，即视为骗取财政资金，一律不予受理、取消申请资格或撤销立项项目，并按规定严肃处理。市科技创新委将严格按照有关标准和程序受理，不收取任何费用。如有任何中介机构和个人假借我委领导和工作人员名义向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收取费用的，请知情者即向市科技创新委举报。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</w:pP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项目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 w:bidi="ar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需提交审计报告的，应当按照《深圳市科技计划项目管理办法》等规定，提供经深圳市注册会计师协会备案的含有防伪标识封面的审计报告。项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/>
        </w:rPr>
        <w:t>目</w:t>
      </w:r>
      <w:r>
        <w:rPr>
          <w:rFonts w:hint="eastAsia" w:ascii="仿宋_GB2312" w:eastAsia="仿宋_GB2312" w:cs="Arial"/>
          <w:color w:val="auto"/>
          <w:sz w:val="32"/>
          <w:szCs w:val="32"/>
          <w:lang w:eastAsia="zh-CN"/>
        </w:rPr>
        <w:t>申请单位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提供无防伪标识封面（未备案）或属于虚假防伪标识封面（未备案）的</w:t>
      </w:r>
      <w:r>
        <w:rPr>
          <w:rFonts w:hint="eastAsia" w:ascii="仿宋_GB2312" w:cs="Arial"/>
          <w:color w:val="auto"/>
          <w:sz w:val="32"/>
          <w:szCs w:val="32"/>
          <w:lang w:bidi="ar"/>
        </w:rPr>
        <w:t>审计</w:t>
      </w:r>
      <w:r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  <w:t>报告，市科技创新委员会不予采用。 相关审计报告经核查认定属于虚假材料的，项目单位五年内不得申请市科技计划项目，市科技创新委员会将其列入科研诚信异常名录，并按照市政府失信联合惩戒有关规定予以处理。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 w:cs="Arial"/>
          <w:color w:val="auto"/>
          <w:sz w:val="32"/>
          <w:szCs w:val="32"/>
          <w:lang w:eastAsia="zh-Hans" w:bidi="ar"/>
        </w:rPr>
      </w:pP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项目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  <w:lang w:eastAsia="zh-CN"/>
        </w:rPr>
        <w:t>申请单位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一经立项，即对项目执行全过程负有主体责任。有义务按合同约定开展研发活动，完成约定目标。有义务接受主管部门监督，配合主管部门完成中期检查和抽查。有义务最迟在合同到期后6个月内向主管部门提交纸质验收申请资料。不履行上述义务的，主管部门按规定将项目承担单位、项目负责人记入科研诚信异常名录，取消其一定年限内申请科研资助的资格，并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B1A7"/>
    <w:multiLevelType w:val="singleLevel"/>
    <w:tmpl w:val="27A7B1A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AD34D47"/>
    <w:multiLevelType w:val="singleLevel"/>
    <w:tmpl w:val="7AD34D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8"/>
    <w:rsid w:val="000C647A"/>
    <w:rsid w:val="001309BE"/>
    <w:rsid w:val="001326E6"/>
    <w:rsid w:val="001438D9"/>
    <w:rsid w:val="00155D7D"/>
    <w:rsid w:val="00167087"/>
    <w:rsid w:val="00171C6E"/>
    <w:rsid w:val="00184A9F"/>
    <w:rsid w:val="0019069F"/>
    <w:rsid w:val="00190DC3"/>
    <w:rsid w:val="001E4335"/>
    <w:rsid w:val="001E4D9B"/>
    <w:rsid w:val="002272FE"/>
    <w:rsid w:val="00245806"/>
    <w:rsid w:val="002A0340"/>
    <w:rsid w:val="002A42E0"/>
    <w:rsid w:val="002B2D7F"/>
    <w:rsid w:val="002B4AEB"/>
    <w:rsid w:val="002C1603"/>
    <w:rsid w:val="002D0AC6"/>
    <w:rsid w:val="003252C1"/>
    <w:rsid w:val="003B48A0"/>
    <w:rsid w:val="003F33FE"/>
    <w:rsid w:val="00482AD0"/>
    <w:rsid w:val="004974B9"/>
    <w:rsid w:val="00506E8B"/>
    <w:rsid w:val="0051143F"/>
    <w:rsid w:val="0054614E"/>
    <w:rsid w:val="00561D1F"/>
    <w:rsid w:val="00565A26"/>
    <w:rsid w:val="005B3DC4"/>
    <w:rsid w:val="005C4A6B"/>
    <w:rsid w:val="00607BA7"/>
    <w:rsid w:val="00656F98"/>
    <w:rsid w:val="006718C4"/>
    <w:rsid w:val="006C782B"/>
    <w:rsid w:val="00707271"/>
    <w:rsid w:val="00723A95"/>
    <w:rsid w:val="007E4808"/>
    <w:rsid w:val="00864260"/>
    <w:rsid w:val="008657D3"/>
    <w:rsid w:val="00882660"/>
    <w:rsid w:val="008B0EFD"/>
    <w:rsid w:val="008F473B"/>
    <w:rsid w:val="008F5808"/>
    <w:rsid w:val="009228FC"/>
    <w:rsid w:val="009307D7"/>
    <w:rsid w:val="009476F6"/>
    <w:rsid w:val="00983CA3"/>
    <w:rsid w:val="00987ECC"/>
    <w:rsid w:val="00A01727"/>
    <w:rsid w:val="00A42BDA"/>
    <w:rsid w:val="00AE057F"/>
    <w:rsid w:val="00AF6FAB"/>
    <w:rsid w:val="00B052B1"/>
    <w:rsid w:val="00B164BE"/>
    <w:rsid w:val="00B25637"/>
    <w:rsid w:val="00B277C3"/>
    <w:rsid w:val="00B53007"/>
    <w:rsid w:val="00B90EB2"/>
    <w:rsid w:val="00BA2F4C"/>
    <w:rsid w:val="00BE0D49"/>
    <w:rsid w:val="00BF05D3"/>
    <w:rsid w:val="00BF2DB5"/>
    <w:rsid w:val="00BF5324"/>
    <w:rsid w:val="00C2304D"/>
    <w:rsid w:val="00C469BF"/>
    <w:rsid w:val="00C4718E"/>
    <w:rsid w:val="00C631DF"/>
    <w:rsid w:val="00C729FE"/>
    <w:rsid w:val="00C96585"/>
    <w:rsid w:val="00C97BE7"/>
    <w:rsid w:val="00D03AEE"/>
    <w:rsid w:val="00D373CE"/>
    <w:rsid w:val="00D76C2D"/>
    <w:rsid w:val="00D932CD"/>
    <w:rsid w:val="00E016EA"/>
    <w:rsid w:val="00E56471"/>
    <w:rsid w:val="00E90C3B"/>
    <w:rsid w:val="00F016EF"/>
    <w:rsid w:val="00F17A5B"/>
    <w:rsid w:val="00F529B5"/>
    <w:rsid w:val="00F63800"/>
    <w:rsid w:val="00F71907"/>
    <w:rsid w:val="00FA26A8"/>
    <w:rsid w:val="00FF3038"/>
    <w:rsid w:val="00FF3581"/>
    <w:rsid w:val="013632D3"/>
    <w:rsid w:val="01E15F2A"/>
    <w:rsid w:val="0222526A"/>
    <w:rsid w:val="028B4C53"/>
    <w:rsid w:val="04D17316"/>
    <w:rsid w:val="04D76FA2"/>
    <w:rsid w:val="04E8149B"/>
    <w:rsid w:val="0529531A"/>
    <w:rsid w:val="05D85699"/>
    <w:rsid w:val="06206312"/>
    <w:rsid w:val="07ED6EA1"/>
    <w:rsid w:val="083C7244"/>
    <w:rsid w:val="08C71760"/>
    <w:rsid w:val="096B6EA6"/>
    <w:rsid w:val="09994F4C"/>
    <w:rsid w:val="0ABF21D7"/>
    <w:rsid w:val="0B542A4A"/>
    <w:rsid w:val="0B872E33"/>
    <w:rsid w:val="0CF912F3"/>
    <w:rsid w:val="0D87327D"/>
    <w:rsid w:val="0D97667C"/>
    <w:rsid w:val="0DDF5484"/>
    <w:rsid w:val="0E6A1A76"/>
    <w:rsid w:val="10716D41"/>
    <w:rsid w:val="12003E17"/>
    <w:rsid w:val="12876589"/>
    <w:rsid w:val="12AB405A"/>
    <w:rsid w:val="136343C8"/>
    <w:rsid w:val="15063091"/>
    <w:rsid w:val="15721BF2"/>
    <w:rsid w:val="159F6B2D"/>
    <w:rsid w:val="15BA69D1"/>
    <w:rsid w:val="15CC328E"/>
    <w:rsid w:val="15DC424B"/>
    <w:rsid w:val="16061624"/>
    <w:rsid w:val="16313D75"/>
    <w:rsid w:val="168973B8"/>
    <w:rsid w:val="17374D6D"/>
    <w:rsid w:val="17B74D1C"/>
    <w:rsid w:val="17CD3B73"/>
    <w:rsid w:val="17EC79E5"/>
    <w:rsid w:val="180F6103"/>
    <w:rsid w:val="190F3231"/>
    <w:rsid w:val="193A6070"/>
    <w:rsid w:val="19E7058E"/>
    <w:rsid w:val="1A070254"/>
    <w:rsid w:val="1A6D6770"/>
    <w:rsid w:val="1AEA1643"/>
    <w:rsid w:val="1AF13629"/>
    <w:rsid w:val="1B047C47"/>
    <w:rsid w:val="1D26437A"/>
    <w:rsid w:val="1D552832"/>
    <w:rsid w:val="1D5F718E"/>
    <w:rsid w:val="1DE34CDA"/>
    <w:rsid w:val="1E0B5215"/>
    <w:rsid w:val="1FD5550D"/>
    <w:rsid w:val="206C0695"/>
    <w:rsid w:val="213529A1"/>
    <w:rsid w:val="219D3193"/>
    <w:rsid w:val="21E41743"/>
    <w:rsid w:val="229D3066"/>
    <w:rsid w:val="22D37C1E"/>
    <w:rsid w:val="230A598D"/>
    <w:rsid w:val="237D2748"/>
    <w:rsid w:val="23DC34D7"/>
    <w:rsid w:val="23F5724D"/>
    <w:rsid w:val="2436145C"/>
    <w:rsid w:val="2438669F"/>
    <w:rsid w:val="248C4787"/>
    <w:rsid w:val="251825A4"/>
    <w:rsid w:val="25D262A3"/>
    <w:rsid w:val="25FB7E30"/>
    <w:rsid w:val="26363A50"/>
    <w:rsid w:val="268E3494"/>
    <w:rsid w:val="26A54343"/>
    <w:rsid w:val="272874C0"/>
    <w:rsid w:val="27340A51"/>
    <w:rsid w:val="28053445"/>
    <w:rsid w:val="28EE627F"/>
    <w:rsid w:val="29932DD3"/>
    <w:rsid w:val="29D1520A"/>
    <w:rsid w:val="29F1221E"/>
    <w:rsid w:val="2A24726D"/>
    <w:rsid w:val="2AA319C4"/>
    <w:rsid w:val="2ABB61B9"/>
    <w:rsid w:val="2ADC19F0"/>
    <w:rsid w:val="2B107969"/>
    <w:rsid w:val="2B1E061D"/>
    <w:rsid w:val="2CDE23A2"/>
    <w:rsid w:val="2E3C38BC"/>
    <w:rsid w:val="2F200FF2"/>
    <w:rsid w:val="2F7E1259"/>
    <w:rsid w:val="30557F6F"/>
    <w:rsid w:val="30795DC2"/>
    <w:rsid w:val="30B51BFF"/>
    <w:rsid w:val="33222E17"/>
    <w:rsid w:val="33FF41F6"/>
    <w:rsid w:val="34A12D87"/>
    <w:rsid w:val="354F7001"/>
    <w:rsid w:val="36315019"/>
    <w:rsid w:val="36D61B50"/>
    <w:rsid w:val="37483D80"/>
    <w:rsid w:val="378B0D6F"/>
    <w:rsid w:val="379B3025"/>
    <w:rsid w:val="37D006DB"/>
    <w:rsid w:val="3832072A"/>
    <w:rsid w:val="38A1230F"/>
    <w:rsid w:val="38B2147F"/>
    <w:rsid w:val="39827E86"/>
    <w:rsid w:val="3A9F1406"/>
    <w:rsid w:val="3B1B7ABB"/>
    <w:rsid w:val="3BBF4A11"/>
    <w:rsid w:val="3C5561AC"/>
    <w:rsid w:val="3D1020FE"/>
    <w:rsid w:val="3E2E0B53"/>
    <w:rsid w:val="40A978FA"/>
    <w:rsid w:val="41545AC2"/>
    <w:rsid w:val="41940B64"/>
    <w:rsid w:val="41D10892"/>
    <w:rsid w:val="41D67378"/>
    <w:rsid w:val="439B4F11"/>
    <w:rsid w:val="43F42345"/>
    <w:rsid w:val="450D782E"/>
    <w:rsid w:val="46916A50"/>
    <w:rsid w:val="46946F84"/>
    <w:rsid w:val="46A61EEF"/>
    <w:rsid w:val="47004E9E"/>
    <w:rsid w:val="49052181"/>
    <w:rsid w:val="4AB207CA"/>
    <w:rsid w:val="4AFD6DC5"/>
    <w:rsid w:val="4BEB738C"/>
    <w:rsid w:val="4BFD74A7"/>
    <w:rsid w:val="4C057C94"/>
    <w:rsid w:val="4C330566"/>
    <w:rsid w:val="4D256BCC"/>
    <w:rsid w:val="4D790A10"/>
    <w:rsid w:val="4D985490"/>
    <w:rsid w:val="4E00725F"/>
    <w:rsid w:val="4E3C0DF3"/>
    <w:rsid w:val="501F744C"/>
    <w:rsid w:val="50240A01"/>
    <w:rsid w:val="505051C9"/>
    <w:rsid w:val="50CB77FC"/>
    <w:rsid w:val="516A4394"/>
    <w:rsid w:val="51963318"/>
    <w:rsid w:val="51A61CE8"/>
    <w:rsid w:val="51B50064"/>
    <w:rsid w:val="52240120"/>
    <w:rsid w:val="5271736B"/>
    <w:rsid w:val="52D5685C"/>
    <w:rsid w:val="53E52B38"/>
    <w:rsid w:val="540715BB"/>
    <w:rsid w:val="542216EB"/>
    <w:rsid w:val="55BB0210"/>
    <w:rsid w:val="58BE457C"/>
    <w:rsid w:val="590415F3"/>
    <w:rsid w:val="590F7F8E"/>
    <w:rsid w:val="599F617F"/>
    <w:rsid w:val="5A342C10"/>
    <w:rsid w:val="5B17383F"/>
    <w:rsid w:val="5B217D79"/>
    <w:rsid w:val="5B7D158F"/>
    <w:rsid w:val="5C2B62F0"/>
    <w:rsid w:val="5C3557E5"/>
    <w:rsid w:val="5C506ACF"/>
    <w:rsid w:val="5CA67990"/>
    <w:rsid w:val="5CEB2060"/>
    <w:rsid w:val="5D044CF1"/>
    <w:rsid w:val="5D1812D5"/>
    <w:rsid w:val="5D235CE4"/>
    <w:rsid w:val="5D9C51B6"/>
    <w:rsid w:val="5F5565B1"/>
    <w:rsid w:val="606A3094"/>
    <w:rsid w:val="60A64959"/>
    <w:rsid w:val="611E568D"/>
    <w:rsid w:val="61E26B03"/>
    <w:rsid w:val="625536F2"/>
    <w:rsid w:val="62A114A0"/>
    <w:rsid w:val="62D74917"/>
    <w:rsid w:val="63B46595"/>
    <w:rsid w:val="641D6006"/>
    <w:rsid w:val="648A6756"/>
    <w:rsid w:val="648D793C"/>
    <w:rsid w:val="65545914"/>
    <w:rsid w:val="65BA67F9"/>
    <w:rsid w:val="65F435F4"/>
    <w:rsid w:val="66071955"/>
    <w:rsid w:val="676D3FA3"/>
    <w:rsid w:val="67B42BF4"/>
    <w:rsid w:val="67B46D4F"/>
    <w:rsid w:val="67FC7641"/>
    <w:rsid w:val="69923D90"/>
    <w:rsid w:val="6A177BF3"/>
    <w:rsid w:val="6A79415E"/>
    <w:rsid w:val="6AD57F07"/>
    <w:rsid w:val="6B54584C"/>
    <w:rsid w:val="6B645D3F"/>
    <w:rsid w:val="6CDD6AE8"/>
    <w:rsid w:val="6E48209B"/>
    <w:rsid w:val="6EF6187F"/>
    <w:rsid w:val="6FC76F49"/>
    <w:rsid w:val="6FE237CE"/>
    <w:rsid w:val="702E3B25"/>
    <w:rsid w:val="705B61BA"/>
    <w:rsid w:val="730A4B4A"/>
    <w:rsid w:val="73987E7E"/>
    <w:rsid w:val="73E96130"/>
    <w:rsid w:val="745F6A3E"/>
    <w:rsid w:val="76BF0C2B"/>
    <w:rsid w:val="77294B4E"/>
    <w:rsid w:val="78B177E9"/>
    <w:rsid w:val="78B26D4E"/>
    <w:rsid w:val="7AAA1AAF"/>
    <w:rsid w:val="7B3F3C3A"/>
    <w:rsid w:val="7B624A4B"/>
    <w:rsid w:val="7BE720C7"/>
    <w:rsid w:val="7C964C2C"/>
    <w:rsid w:val="7C9E22E0"/>
    <w:rsid w:val="7CC341BF"/>
    <w:rsid w:val="7E08076D"/>
    <w:rsid w:val="7EF44414"/>
    <w:rsid w:val="7F4D51B8"/>
    <w:rsid w:val="7FD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6</Pages>
  <Words>402</Words>
  <Characters>2296</Characters>
  <Lines>19</Lines>
  <Paragraphs>5</Paragraphs>
  <TotalTime>0</TotalTime>
  <ScaleCrop>false</ScaleCrop>
  <LinksUpToDate>false</LinksUpToDate>
  <CharactersWithSpaces>2693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2018-05-23T08:46:00Z</dcterms:created>
  <dc:creator>辜乌根</dc:creator>
  <cp:lastModifiedBy>莫鸣</cp:lastModifiedBy>
  <cp:lastPrinted>2020-07-17T07:03:58Z</cp:lastPrinted>
  <dcterms:modified xsi:type="dcterms:W3CDTF">2020-07-17T08:01:18Z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